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All art in this folder is unofficial Fan Content permitted under the Fan Content Policy. Not approved/endorsed by Wizards. Portions of the materials used are property of Wizards of the Coast. ©Wizards of the Coast LLC.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Cartographer:</w:t>
      </w:r>
      <w:r w:rsidDel="00000000" w:rsidR="00000000" w:rsidRPr="00000000">
        <w:rPr>
          <w:rtl w:val="0"/>
        </w:rPr>
        <w:t xml:space="preserve"> Mike Schley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